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Default="002B1093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</w:t>
      </w:r>
      <w:r w:rsidR="002E1EBC" w:rsidRPr="00D3600A">
        <w:rPr>
          <w:rFonts w:ascii="Times New Roman" w:hAnsi="Times New Roman" w:cs="Times New Roman"/>
          <w:b/>
          <w:sz w:val="30"/>
          <w:szCs w:val="30"/>
        </w:rPr>
        <w:t xml:space="preserve">ПФР </w:t>
      </w: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алуйки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Белгородской области (межрайонное) </w:t>
      </w:r>
      <w:r w:rsidR="002E1EBC" w:rsidRPr="00D3600A">
        <w:rPr>
          <w:rFonts w:ascii="Times New Roman" w:hAnsi="Times New Roman" w:cs="Times New Roman"/>
          <w:b/>
          <w:sz w:val="30"/>
          <w:szCs w:val="30"/>
        </w:rPr>
        <w:t xml:space="preserve">предупреждает: </w:t>
      </w:r>
    </w:p>
    <w:p w:rsidR="00D3600A" w:rsidRP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2B1093">
        <w:rPr>
          <w:rFonts w:ascii="Times New Roman" w:hAnsi="Times New Roman" w:cs="Times New Roman"/>
          <w:b/>
          <w:sz w:val="30"/>
          <w:szCs w:val="30"/>
        </w:rPr>
        <w:t>Белгородской области</w:t>
      </w:r>
      <w:r w:rsidRPr="00D360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D678D">
        <w:rPr>
          <w:rFonts w:ascii="Times New Roman" w:hAnsi="Times New Roman" w:cs="Times New Roman"/>
          <w:b/>
          <w:sz w:val="30"/>
          <w:szCs w:val="30"/>
        </w:rPr>
        <w:t>участились</w:t>
      </w:r>
      <w:r w:rsidRPr="00D3600A">
        <w:rPr>
          <w:rFonts w:ascii="Times New Roman" w:hAnsi="Times New Roman" w:cs="Times New Roman"/>
          <w:b/>
          <w:sz w:val="30"/>
          <w:szCs w:val="30"/>
        </w:rPr>
        <w:t xml:space="preserve"> случаи предоставления пенсионерам дорогостоящей неквалифицированной юридической помощи</w:t>
      </w:r>
      <w:bookmarkStart w:id="0" w:name="_GoBack"/>
      <w:bookmarkEnd w:id="0"/>
    </w:p>
    <w:p w:rsidR="008A6371" w:rsidRDefault="002E1EBC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 w:rsidR="00305E60">
        <w:rPr>
          <w:rFonts w:ascii="Times New Roman" w:hAnsi="Times New Roman" w:cs="Times New Roman"/>
          <w:sz w:val="26"/>
          <w:szCs w:val="26"/>
        </w:rPr>
        <w:t xml:space="preserve"> </w:t>
      </w:r>
      <w:r w:rsidR="008A6371" w:rsidRPr="008A6371">
        <w:rPr>
          <w:rFonts w:ascii="Times New Roman" w:hAnsi="Times New Roman" w:cs="Times New Roman"/>
          <w:sz w:val="26"/>
          <w:szCs w:val="26"/>
        </w:rPr>
        <w:t>Предприимчивые сотрудники юридических контор обещают добиться увеличения пенсий, но за значительный гонорар.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накопления.</w:t>
      </w:r>
      <w:r w:rsidR="008A6371">
        <w:t xml:space="preserve"> 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 xml:space="preserve">ПФР 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>В подобных заявлениях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 xml:space="preserve">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8A6371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1FF">
        <w:rPr>
          <w:rFonts w:ascii="Times New Roman" w:hAnsi="Times New Roman" w:cs="Times New Roman"/>
          <w:sz w:val="26"/>
          <w:szCs w:val="26"/>
        </w:rPr>
        <w:t>Согласно статистике Отделения Пенсионного фонда по Белгородской области</w:t>
      </w:r>
      <w:r w:rsidR="002F71FF" w:rsidRPr="002F71FF">
        <w:rPr>
          <w:rFonts w:ascii="Times New Roman" w:hAnsi="Times New Roman" w:cs="Times New Roman"/>
          <w:sz w:val="26"/>
          <w:szCs w:val="26"/>
        </w:rPr>
        <w:t xml:space="preserve"> </w:t>
      </w:r>
      <w:r w:rsidRPr="002F71FF">
        <w:rPr>
          <w:rFonts w:ascii="Times New Roman" w:hAnsi="Times New Roman" w:cs="Times New Roman"/>
          <w:sz w:val="26"/>
          <w:szCs w:val="26"/>
        </w:rPr>
        <w:t xml:space="preserve">абсолютное большинство граждан, подавших заявления на перерасчет пенсии, получают в результате проверенный </w:t>
      </w:r>
      <w:r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  <w:r w:rsidR="005C4B9F">
        <w:rPr>
          <w:rFonts w:ascii="Times New Roman" w:hAnsi="Times New Roman" w:cs="Times New Roman"/>
          <w:sz w:val="26"/>
          <w:szCs w:val="26"/>
        </w:rPr>
        <w:t xml:space="preserve">В первом квартале 2021 года специалистами Пенсионного фонда было выявлено около 150 заявлений, подготовленных при помощи </w:t>
      </w:r>
      <w:r w:rsidR="0078427D">
        <w:rPr>
          <w:rFonts w:ascii="Times New Roman" w:hAnsi="Times New Roman" w:cs="Times New Roman"/>
          <w:sz w:val="26"/>
          <w:szCs w:val="26"/>
        </w:rPr>
        <w:t xml:space="preserve">подобных юридических консультантов.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r w:rsidR="005A4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093" w:rsidRPr="002B1093" w:rsidRDefault="002B1093" w:rsidP="002B1093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B1093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начальника УПФР в </w:t>
      </w:r>
      <w:proofErr w:type="spellStart"/>
      <w:r w:rsidRPr="002B1093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2B1093">
        <w:rPr>
          <w:rFonts w:ascii="Times New Roman" w:hAnsi="Times New Roman" w:cs="Times New Roman"/>
          <w:b/>
          <w:i/>
          <w:sz w:val="26"/>
          <w:szCs w:val="26"/>
        </w:rPr>
        <w:t>.В</w:t>
      </w:r>
      <w:proofErr w:type="gramEnd"/>
      <w:r w:rsidRPr="002B1093">
        <w:rPr>
          <w:rFonts w:ascii="Times New Roman" w:hAnsi="Times New Roman" w:cs="Times New Roman"/>
          <w:b/>
          <w:i/>
          <w:sz w:val="26"/>
          <w:szCs w:val="26"/>
        </w:rPr>
        <w:t>алуйки</w:t>
      </w:r>
      <w:proofErr w:type="spellEnd"/>
      <w:r w:rsidRPr="002B1093">
        <w:rPr>
          <w:rFonts w:ascii="Times New Roman" w:hAnsi="Times New Roman" w:cs="Times New Roman"/>
          <w:b/>
          <w:i/>
          <w:sz w:val="26"/>
          <w:szCs w:val="26"/>
        </w:rPr>
        <w:t xml:space="preserve"> Белгородской области (межрайонное) Елена </w:t>
      </w:r>
      <w:proofErr w:type="spellStart"/>
      <w:r w:rsidRPr="002B1093">
        <w:rPr>
          <w:rFonts w:ascii="Times New Roman" w:hAnsi="Times New Roman" w:cs="Times New Roman"/>
          <w:b/>
          <w:i/>
          <w:sz w:val="26"/>
          <w:szCs w:val="26"/>
        </w:rPr>
        <w:t>Мерецкая</w:t>
      </w:r>
      <w:proofErr w:type="spellEnd"/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F9" w:rsidRDefault="00366DF9" w:rsidP="00D3600A">
      <w:pPr>
        <w:spacing w:after="0" w:line="240" w:lineRule="auto"/>
      </w:pPr>
      <w:r>
        <w:separator/>
      </w:r>
    </w:p>
  </w:endnote>
  <w:endnote w:type="continuationSeparator" w:id="0">
    <w:p w:rsidR="00366DF9" w:rsidRDefault="00366DF9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F9" w:rsidRDefault="00366DF9" w:rsidP="00D3600A">
      <w:pPr>
        <w:spacing w:after="0" w:line="240" w:lineRule="auto"/>
      </w:pPr>
      <w:r>
        <w:separator/>
      </w:r>
    </w:p>
  </w:footnote>
  <w:footnote w:type="continuationSeparator" w:id="0">
    <w:p w:rsidR="00366DF9" w:rsidRDefault="00366DF9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0A" w:rsidRDefault="00D3600A">
    <w:pPr>
      <w:pStyle w:val="a3"/>
    </w:pPr>
    <w:r w:rsidRPr="00D360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6CCE" wp14:editId="7107CBB0">
              <wp:simplePos x="0" y="0"/>
              <wp:positionH relativeFrom="column">
                <wp:posOffset>662940</wp:posOffset>
              </wp:positionH>
              <wp:positionV relativeFrom="paragraph">
                <wp:posOffset>426720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    </w:pict>
        </mc:Fallback>
      </mc:AlternateContent>
    </w:r>
    <w:r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70A272" wp14:editId="6414A882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A"/>
    <w:rsid w:val="00067C50"/>
    <w:rsid w:val="00120A94"/>
    <w:rsid w:val="00150C5F"/>
    <w:rsid w:val="00167C10"/>
    <w:rsid w:val="00224BB9"/>
    <w:rsid w:val="002B1093"/>
    <w:rsid w:val="002B24C3"/>
    <w:rsid w:val="002D678D"/>
    <w:rsid w:val="002E1EBC"/>
    <w:rsid w:val="002F71FF"/>
    <w:rsid w:val="00305E60"/>
    <w:rsid w:val="00366DF9"/>
    <w:rsid w:val="003723C8"/>
    <w:rsid w:val="00442EC6"/>
    <w:rsid w:val="004A57DE"/>
    <w:rsid w:val="004C6072"/>
    <w:rsid w:val="005A4EA1"/>
    <w:rsid w:val="005C4B9F"/>
    <w:rsid w:val="006333F3"/>
    <w:rsid w:val="00664DA7"/>
    <w:rsid w:val="00667875"/>
    <w:rsid w:val="0078427D"/>
    <w:rsid w:val="007D36B0"/>
    <w:rsid w:val="00806B29"/>
    <w:rsid w:val="00891947"/>
    <w:rsid w:val="008A6371"/>
    <w:rsid w:val="009112ED"/>
    <w:rsid w:val="0093641D"/>
    <w:rsid w:val="009473C5"/>
    <w:rsid w:val="00964A2A"/>
    <w:rsid w:val="00B333B8"/>
    <w:rsid w:val="00BB0014"/>
    <w:rsid w:val="00BF3E78"/>
    <w:rsid w:val="00C3288E"/>
    <w:rsid w:val="00C807AF"/>
    <w:rsid w:val="00D3600A"/>
    <w:rsid w:val="00D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3</cp:revision>
  <cp:lastPrinted>2019-07-10T13:00:00Z</cp:lastPrinted>
  <dcterms:created xsi:type="dcterms:W3CDTF">2021-04-07T08:09:00Z</dcterms:created>
  <dcterms:modified xsi:type="dcterms:W3CDTF">2021-04-07T11:35:00Z</dcterms:modified>
</cp:coreProperties>
</file>