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1F" w:rsidRPr="001A3D8B" w:rsidRDefault="0064321F" w:rsidP="001A3D8B">
      <w:pPr>
        <w:jc w:val="center"/>
        <w:rPr>
          <w:color w:val="C00000"/>
          <w:sz w:val="28"/>
          <w:szCs w:val="28"/>
        </w:rPr>
      </w:pPr>
      <w:r w:rsidRPr="001A3D8B">
        <w:rPr>
          <w:color w:val="C00000"/>
          <w:sz w:val="28"/>
          <w:szCs w:val="28"/>
        </w:rPr>
        <w:t xml:space="preserve">Свыше миллиона пенсий и </w:t>
      </w:r>
      <w:proofErr w:type="spellStart"/>
      <w:r w:rsidRPr="001A3D8B">
        <w:rPr>
          <w:color w:val="C00000"/>
          <w:sz w:val="28"/>
          <w:szCs w:val="28"/>
        </w:rPr>
        <w:t>соцвыплат</w:t>
      </w:r>
      <w:proofErr w:type="spellEnd"/>
      <w:r w:rsidRPr="001A3D8B">
        <w:rPr>
          <w:color w:val="C00000"/>
          <w:sz w:val="28"/>
          <w:szCs w:val="28"/>
        </w:rPr>
        <w:t xml:space="preserve"> назначено по данным Федерального реестра инвалидов в 2019 году</w:t>
      </w:r>
    </w:p>
    <w:p w:rsidR="0064321F" w:rsidRPr="001A3D8B" w:rsidRDefault="0064321F" w:rsidP="001A3D8B">
      <w:pPr>
        <w:jc w:val="both"/>
        <w:rPr>
          <w:color w:val="0070C0"/>
          <w:sz w:val="28"/>
          <w:szCs w:val="28"/>
        </w:rPr>
      </w:pPr>
      <w:r w:rsidRPr="001A3D8B">
        <w:rPr>
          <w:color w:val="0070C0"/>
          <w:sz w:val="28"/>
          <w:szCs w:val="28"/>
        </w:rPr>
        <w:t xml:space="preserve">За прошлый год Пенсионный фонд России назначил 1,1 </w:t>
      </w:r>
      <w:proofErr w:type="gramStart"/>
      <w:r w:rsidRPr="001A3D8B">
        <w:rPr>
          <w:color w:val="0070C0"/>
          <w:sz w:val="28"/>
          <w:szCs w:val="28"/>
        </w:rPr>
        <w:t>млн</w:t>
      </w:r>
      <w:proofErr w:type="gramEnd"/>
      <w:r w:rsidRPr="001A3D8B">
        <w:rPr>
          <w:color w:val="0070C0"/>
          <w:sz w:val="28"/>
          <w:szCs w:val="28"/>
        </w:rPr>
        <w:t xml:space="preserve"> выплат по сведениям Федерального реестра инвалидов (ФРИ). Основную часть назначений (723 тыс.) составили ежемесячные денежные выплаты, право на которые есть у инвалидов всех групп. Об оформлении страховой или государственной пенсии по инвалидности было принято 388,5 тыс. решений.</w:t>
      </w:r>
    </w:p>
    <w:p w:rsidR="0064321F" w:rsidRPr="001A3D8B" w:rsidRDefault="0064321F" w:rsidP="001A3D8B">
      <w:pPr>
        <w:jc w:val="both"/>
        <w:rPr>
          <w:color w:val="0070C0"/>
          <w:sz w:val="28"/>
          <w:szCs w:val="28"/>
        </w:rPr>
      </w:pPr>
      <w:r w:rsidRPr="001A3D8B">
        <w:rPr>
          <w:color w:val="0070C0"/>
          <w:sz w:val="28"/>
          <w:szCs w:val="28"/>
        </w:rPr>
        <w:t>В большинстве случаев выплаты оформлялись впервые, также имели место переводы с одной выплаты на другую или назначение одной и той же выплаты по новому основанию.</w:t>
      </w:r>
    </w:p>
    <w:p w:rsidR="0064321F" w:rsidRPr="001A3D8B" w:rsidRDefault="0064321F" w:rsidP="001A3D8B">
      <w:pPr>
        <w:jc w:val="both"/>
        <w:rPr>
          <w:color w:val="0070C0"/>
          <w:sz w:val="28"/>
          <w:szCs w:val="28"/>
        </w:rPr>
      </w:pPr>
      <w:r w:rsidRPr="001A3D8B">
        <w:rPr>
          <w:color w:val="0070C0"/>
          <w:sz w:val="28"/>
          <w:szCs w:val="28"/>
        </w:rPr>
        <w:t xml:space="preserve">Помимо этого, за год в ПФР из ФРИ поступило 1,6 </w:t>
      </w:r>
      <w:proofErr w:type="gramStart"/>
      <w:r w:rsidRPr="001A3D8B">
        <w:rPr>
          <w:color w:val="0070C0"/>
          <w:sz w:val="28"/>
          <w:szCs w:val="28"/>
        </w:rPr>
        <w:t>млн</w:t>
      </w:r>
      <w:proofErr w:type="gramEnd"/>
      <w:r w:rsidRPr="001A3D8B">
        <w:rPr>
          <w:color w:val="0070C0"/>
          <w:sz w:val="28"/>
          <w:szCs w:val="28"/>
        </w:rPr>
        <w:t xml:space="preserve"> уведомлений с новой информацией об инвалиде (например, об изменении его группы), на основании чего выносились решения по корректировке предоставляемых мер поддержки, изменению их ежемесячного размера и пр.</w:t>
      </w:r>
    </w:p>
    <w:p w:rsidR="0064321F" w:rsidRPr="001A3D8B" w:rsidRDefault="0064321F" w:rsidP="001A3D8B">
      <w:pPr>
        <w:jc w:val="both"/>
        <w:rPr>
          <w:color w:val="0070C0"/>
          <w:sz w:val="28"/>
          <w:szCs w:val="28"/>
        </w:rPr>
      </w:pPr>
      <w:r w:rsidRPr="001A3D8B">
        <w:rPr>
          <w:color w:val="0070C0"/>
          <w:sz w:val="28"/>
          <w:szCs w:val="28"/>
        </w:rPr>
        <w:t>Сегодня все виды пенсий людям с инвалидностью и некоторые социальные выплаты назначаются Пенсионным фондом на основе данных Федерального реестра инвалидов. При обращении в ПФР инвалиду достаточно подать заявление, все остальные сведения, подтверждающие право на меры поддержки, фонд получит из реестра. При этом инвалид может направить электронное заявление и таким образом полностью дистанционно оформить выплату, не обращаясь за ней лично. В отдельных случаях могут понадобиться дополнительные сведения, например о периодах стажа или уплате страховых взносов.</w:t>
      </w:r>
    </w:p>
    <w:p w:rsidR="0064321F" w:rsidRPr="001A3D8B" w:rsidRDefault="0064321F" w:rsidP="001A3D8B">
      <w:pPr>
        <w:jc w:val="both"/>
        <w:rPr>
          <w:color w:val="0070C0"/>
          <w:sz w:val="28"/>
          <w:szCs w:val="28"/>
        </w:rPr>
      </w:pPr>
      <w:r w:rsidRPr="001A3D8B">
        <w:rPr>
          <w:color w:val="0070C0"/>
          <w:sz w:val="28"/>
          <w:szCs w:val="28"/>
        </w:rPr>
        <w:t xml:space="preserve">Федеральный реестр инвалидов — крупнейшая информационная система, которая охватывает самые полные сведения о каждом человеке с инвалидностью в России. В реестре отражена информация о нарушенных функциях организма, степени ограничения жизнедеятельности инвалида и его </w:t>
      </w:r>
      <w:proofErr w:type="spellStart"/>
      <w:r w:rsidRPr="001A3D8B">
        <w:rPr>
          <w:color w:val="0070C0"/>
          <w:sz w:val="28"/>
          <w:szCs w:val="28"/>
        </w:rPr>
        <w:t>профессиональнои</w:t>
      </w:r>
      <w:proofErr w:type="spellEnd"/>
      <w:r w:rsidRPr="001A3D8B">
        <w:rPr>
          <w:color w:val="0070C0"/>
          <w:sz w:val="28"/>
          <w:szCs w:val="28"/>
        </w:rPr>
        <w:t xml:space="preserve">̆ трудоспособности. Реестр также содержит данные о проводимых реабилитационных и </w:t>
      </w:r>
      <w:proofErr w:type="spellStart"/>
      <w:r w:rsidRPr="001A3D8B">
        <w:rPr>
          <w:color w:val="0070C0"/>
          <w:sz w:val="28"/>
          <w:szCs w:val="28"/>
        </w:rPr>
        <w:t>абилитационных</w:t>
      </w:r>
      <w:proofErr w:type="spellEnd"/>
      <w:r w:rsidRPr="001A3D8B">
        <w:rPr>
          <w:color w:val="0070C0"/>
          <w:sz w:val="28"/>
          <w:szCs w:val="28"/>
        </w:rPr>
        <w:t xml:space="preserve"> мероприятиях, группе инвалидности, предоставляемых социальных и пенсионных выплатах. Перечисленные сведения поддерживаются в актуальном состоянии и доступны различным органам власти, что позволяет повышать качество оказываемых инвалидам государственных услуг.</w:t>
      </w:r>
    </w:p>
    <w:p w:rsidR="0064321F" w:rsidRPr="001A3D8B" w:rsidRDefault="0064321F" w:rsidP="001A3D8B">
      <w:pPr>
        <w:jc w:val="both"/>
        <w:rPr>
          <w:color w:val="0070C0"/>
          <w:sz w:val="28"/>
          <w:szCs w:val="28"/>
        </w:rPr>
      </w:pPr>
    </w:p>
    <w:p w:rsidR="0064321F" w:rsidRPr="001A3D8B" w:rsidRDefault="0064321F" w:rsidP="001A3D8B">
      <w:pPr>
        <w:jc w:val="both"/>
        <w:rPr>
          <w:color w:val="0070C0"/>
          <w:sz w:val="28"/>
          <w:szCs w:val="28"/>
        </w:rPr>
      </w:pPr>
      <w:r w:rsidRPr="001A3D8B">
        <w:rPr>
          <w:color w:val="0070C0"/>
          <w:sz w:val="28"/>
          <w:szCs w:val="28"/>
        </w:rPr>
        <w:lastRenderedPageBreak/>
        <w:t xml:space="preserve">Поставщиками данных в реестр являются учреждения </w:t>
      </w:r>
      <w:proofErr w:type="gramStart"/>
      <w:r w:rsidRPr="001A3D8B">
        <w:rPr>
          <w:color w:val="0070C0"/>
          <w:sz w:val="28"/>
          <w:szCs w:val="28"/>
        </w:rPr>
        <w:t>медико-социальной</w:t>
      </w:r>
      <w:proofErr w:type="gramEnd"/>
      <w:r w:rsidRPr="001A3D8B">
        <w:rPr>
          <w:color w:val="0070C0"/>
          <w:sz w:val="28"/>
          <w:szCs w:val="28"/>
        </w:rPr>
        <w:t xml:space="preserve"> экспертизы, внебюджетные фонды, федеральные министерства и ведомства, а также региональные и муниципальные органы власти.</w:t>
      </w:r>
    </w:p>
    <w:p w:rsidR="00E34853" w:rsidRDefault="0064321F" w:rsidP="001A3D8B">
      <w:pPr>
        <w:jc w:val="both"/>
        <w:rPr>
          <w:color w:val="0070C0"/>
          <w:sz w:val="28"/>
          <w:szCs w:val="28"/>
        </w:rPr>
      </w:pPr>
      <w:r w:rsidRPr="001A3D8B">
        <w:rPr>
          <w:color w:val="0070C0"/>
          <w:sz w:val="28"/>
          <w:szCs w:val="28"/>
        </w:rPr>
        <w:t xml:space="preserve">Для инвалидов доступ </w:t>
      </w:r>
      <w:proofErr w:type="gramStart"/>
      <w:r w:rsidRPr="001A3D8B">
        <w:rPr>
          <w:color w:val="0070C0"/>
          <w:sz w:val="28"/>
          <w:szCs w:val="28"/>
        </w:rPr>
        <w:t>к</w:t>
      </w:r>
      <w:proofErr w:type="gramEnd"/>
      <w:r w:rsidRPr="001A3D8B">
        <w:rPr>
          <w:color w:val="0070C0"/>
          <w:sz w:val="28"/>
          <w:szCs w:val="28"/>
        </w:rPr>
        <w:t xml:space="preserve"> ФРИ открыт через личный кабинет на сайте ПФР. В нем можно получить информацию о назначенных выплатах и положенных льготах, подать электронное заявление на оформление пенсии и </w:t>
      </w:r>
      <w:proofErr w:type="spellStart"/>
      <w:r w:rsidRPr="001A3D8B">
        <w:rPr>
          <w:color w:val="0070C0"/>
          <w:sz w:val="28"/>
          <w:szCs w:val="28"/>
        </w:rPr>
        <w:t>соцвыплат</w:t>
      </w:r>
      <w:proofErr w:type="spellEnd"/>
      <w:r w:rsidRPr="001A3D8B">
        <w:rPr>
          <w:color w:val="0070C0"/>
          <w:sz w:val="28"/>
          <w:szCs w:val="28"/>
        </w:rPr>
        <w:t xml:space="preserve">, оставить отзыв о качестве оказанных </w:t>
      </w:r>
      <w:proofErr w:type="spellStart"/>
      <w:r w:rsidRPr="001A3D8B">
        <w:rPr>
          <w:color w:val="0070C0"/>
          <w:sz w:val="28"/>
          <w:szCs w:val="28"/>
        </w:rPr>
        <w:t>госуслуг</w:t>
      </w:r>
      <w:proofErr w:type="spellEnd"/>
      <w:r w:rsidRPr="001A3D8B">
        <w:rPr>
          <w:color w:val="0070C0"/>
          <w:sz w:val="28"/>
          <w:szCs w:val="28"/>
        </w:rPr>
        <w:t>. Инвалиды могут также пользоваться личным кабинетом через приложение для смартфона.</w:t>
      </w:r>
    </w:p>
    <w:p w:rsidR="001A3D8B" w:rsidRPr="001A3D8B" w:rsidRDefault="001A3D8B" w:rsidP="001A3D8B">
      <w:pPr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(материалы п</w:t>
      </w:r>
      <w:bookmarkStart w:id="0" w:name="_GoBack"/>
      <w:bookmarkEnd w:id="0"/>
      <w:r>
        <w:rPr>
          <w:color w:val="0070C0"/>
          <w:sz w:val="28"/>
          <w:szCs w:val="28"/>
        </w:rPr>
        <w:t>ресс-Центра ПФР)</w:t>
      </w:r>
    </w:p>
    <w:sectPr w:rsidR="001A3D8B" w:rsidRPr="001A3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1F"/>
    <w:rsid w:val="001A3D8B"/>
    <w:rsid w:val="0064321F"/>
    <w:rsid w:val="00E3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Мерецкая Елена Вячеславовна</dc:creator>
  <cp:lastModifiedBy>Мерецкая Елена Вячеславовна</cp:lastModifiedBy>
  <cp:revision>2</cp:revision>
  <dcterms:created xsi:type="dcterms:W3CDTF">2020-03-04T07:04:00Z</dcterms:created>
  <dcterms:modified xsi:type="dcterms:W3CDTF">2020-03-04T07:29:00Z</dcterms:modified>
</cp:coreProperties>
</file>