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3D5D40" w:rsidRDefault="00F7762D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7762D">
        <w:rPr>
          <w:rFonts w:ascii="Times New Roman" w:hAnsi="Times New Roman" w:cs="Times New Roman"/>
          <w:sz w:val="32"/>
          <w:szCs w:val="32"/>
        </w:rPr>
        <w:t>Проактивный</w:t>
      </w:r>
      <w:proofErr w:type="spellEnd"/>
      <w:r w:rsidRPr="00F7762D">
        <w:rPr>
          <w:rFonts w:ascii="Times New Roman" w:hAnsi="Times New Roman" w:cs="Times New Roman"/>
          <w:sz w:val="32"/>
          <w:szCs w:val="32"/>
        </w:rPr>
        <w:t xml:space="preserve"> материнский капитал</w:t>
      </w:r>
    </w:p>
    <w:p w:rsidR="00F7762D" w:rsidRPr="0010239F" w:rsidRDefault="00F7762D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 xml:space="preserve">С середины апреля текущего года сертификаты на материнский (семейный) капитал будут оформляться Пенсионным фондом России в </w:t>
      </w:r>
      <w:proofErr w:type="spellStart"/>
      <w:r w:rsidRPr="00F7762D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F7762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7762D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Pr="00F7762D">
        <w:rPr>
          <w:rFonts w:ascii="Times New Roman" w:hAnsi="Times New Roman" w:cs="Times New Roman"/>
          <w:sz w:val="26"/>
          <w:szCs w:val="26"/>
        </w:rPr>
        <w:t>) режиме.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Таким образом, мамам не потребуется лично обращаться в клиентские службы ПФР или МФЦ за сертификатом.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Сведения о появлении ребенка, дающего право на материнский капитал, будут поступать в ПФР из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Кроме того, отметим, что в 2020 году размер материнского капитала был проиндексирован. Однако обменивать документ, в котором указана прежняя сумма, не требуется. Увеличение произведено Пенсионным фондом РФ автоматически. Не потребуется обменивать сертификат о материнском капитале и родителям, чей ребенок родился в 2020 году. Изменение суммы капитала, учитывая внесенные поправки, произвед</w:t>
      </w:r>
      <w:r w:rsidR="009F4384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3F6EF8">
        <w:rPr>
          <w:rFonts w:ascii="Times New Roman" w:hAnsi="Times New Roman" w:cs="Times New Roman"/>
          <w:sz w:val="26"/>
          <w:szCs w:val="26"/>
        </w:rPr>
        <w:t>тся</w:t>
      </w:r>
      <w:r w:rsidRPr="00F7762D">
        <w:rPr>
          <w:rFonts w:ascii="Times New Roman" w:hAnsi="Times New Roman" w:cs="Times New Roman"/>
          <w:sz w:val="26"/>
          <w:szCs w:val="26"/>
        </w:rPr>
        <w:t xml:space="preserve"> автоматически. 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762D" w:rsidRPr="00F7762D" w:rsidRDefault="00F7762D" w:rsidP="00F7762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F7762D">
        <w:rPr>
          <w:rFonts w:ascii="Times New Roman" w:hAnsi="Times New Roman" w:cs="Times New Roman"/>
          <w:sz w:val="26"/>
          <w:szCs w:val="26"/>
        </w:rPr>
        <w:t>В 2020 году сумма материнского (семейного) капитала составляет:</w:t>
      </w:r>
    </w:p>
    <w:p w:rsid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b/>
          <w:sz w:val="26"/>
          <w:szCs w:val="26"/>
        </w:rPr>
        <w:t>616 617 рублей</w:t>
      </w:r>
      <w:r w:rsidRPr="00F7762D">
        <w:rPr>
          <w:rFonts w:ascii="Times New Roman" w:hAnsi="Times New Roman" w:cs="Times New Roman"/>
          <w:sz w:val="26"/>
          <w:szCs w:val="26"/>
        </w:rPr>
        <w:t xml:space="preserve"> – размер материнского капитала для семей, в которых 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b/>
          <w:sz w:val="26"/>
          <w:szCs w:val="26"/>
        </w:rPr>
        <w:t>466 617 рублей</w:t>
      </w:r>
      <w:r w:rsidRPr="00F7762D">
        <w:rPr>
          <w:rFonts w:ascii="Times New Roman" w:hAnsi="Times New Roman" w:cs="Times New Roman"/>
          <w:sz w:val="26"/>
          <w:szCs w:val="26"/>
        </w:rPr>
        <w:t xml:space="preserve"> – размер материнского капитала для семей с двумя детьми, рожденными или усыновленными с 2007 по 2019 год.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b/>
          <w:sz w:val="26"/>
          <w:szCs w:val="26"/>
        </w:rPr>
        <w:t>466 617 рублей</w:t>
      </w:r>
      <w:r w:rsidRPr="00F7762D">
        <w:rPr>
          <w:rFonts w:ascii="Times New Roman" w:hAnsi="Times New Roman" w:cs="Times New Roman"/>
          <w:sz w:val="26"/>
          <w:szCs w:val="26"/>
        </w:rPr>
        <w:t xml:space="preserve"> – размер материнского капитала для семей с одним ребенком, рожденным или усыновленным с 2020 года. Плюс дополнительно 150 000 рублей, если в семье появится второй ребенок.</w:t>
      </w:r>
    </w:p>
    <w:p w:rsidR="00E751CB" w:rsidRPr="002858F5" w:rsidRDefault="00E751CB" w:rsidP="00F7762D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3D5D40"/>
    <w:rsid w:val="003F6EF8"/>
    <w:rsid w:val="004C302A"/>
    <w:rsid w:val="009966DD"/>
    <w:rsid w:val="009F4384"/>
    <w:rsid w:val="00AC3F44"/>
    <w:rsid w:val="00B32354"/>
    <w:rsid w:val="00BC53AF"/>
    <w:rsid w:val="00E25663"/>
    <w:rsid w:val="00E751CB"/>
    <w:rsid w:val="00F776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2020-04-03T06:09:00Z</dcterms:created>
  <dcterms:modified xsi:type="dcterms:W3CDTF">2020-04-03T06:09:00Z</dcterms:modified>
</cp:coreProperties>
</file>